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8" w:rsidRDefault="00E306BA" w:rsidP="00E30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Утверждено Приказом №</w:t>
      </w:r>
      <w:r w:rsidR="004A5EEF">
        <w:rPr>
          <w:rFonts w:ascii="Times New Roman" w:hAnsi="Times New Roman" w:cs="Times New Roman"/>
          <w:sz w:val="24"/>
          <w:szCs w:val="24"/>
        </w:rPr>
        <w:t>10</w:t>
      </w:r>
      <w:r w:rsidRPr="00261EC9">
        <w:rPr>
          <w:rFonts w:ascii="Times New Roman" w:hAnsi="Times New Roman" w:cs="Times New Roman"/>
          <w:sz w:val="24"/>
          <w:szCs w:val="24"/>
        </w:rPr>
        <w:t xml:space="preserve"> от </w:t>
      </w:r>
      <w:r w:rsidR="004A5EEF">
        <w:rPr>
          <w:rFonts w:ascii="Times New Roman" w:hAnsi="Times New Roman" w:cs="Times New Roman"/>
          <w:sz w:val="24"/>
          <w:szCs w:val="24"/>
        </w:rPr>
        <w:t>01 ноября 2019г.</w:t>
      </w:r>
    </w:p>
    <w:p w:rsidR="004A5EEF" w:rsidRPr="00261EC9" w:rsidRDefault="004A5EEF" w:rsidP="00E30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6BA" w:rsidRPr="00261EC9" w:rsidRDefault="00E306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ПОЛИТИКА</w:t>
      </w:r>
    </w:p>
    <w:p w:rsidR="00F77F47" w:rsidRPr="00261EC9" w:rsidRDefault="00F77F47" w:rsidP="00CF2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ООО</w:t>
      </w:r>
      <w:r w:rsidR="00261EC9" w:rsidRPr="00261EC9">
        <w:rPr>
          <w:rFonts w:ascii="Times New Roman" w:hAnsi="Times New Roman" w:cs="Times New Roman"/>
          <w:sz w:val="24"/>
          <w:szCs w:val="24"/>
        </w:rPr>
        <w:t xml:space="preserve"> «СМИК»</w:t>
      </w:r>
    </w:p>
    <w:p w:rsidR="00CF2958" w:rsidRPr="00261EC9" w:rsidRDefault="0042116C" w:rsidP="00CF2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в</w:t>
      </w:r>
      <w:r w:rsidR="00CF2958" w:rsidRPr="00261EC9">
        <w:rPr>
          <w:rFonts w:ascii="Times New Roman" w:hAnsi="Times New Roman" w:cs="Times New Roman"/>
          <w:sz w:val="24"/>
          <w:szCs w:val="24"/>
        </w:rPr>
        <w:t xml:space="preserve"> отношении обработки и защиты персональных данных</w:t>
      </w:r>
    </w:p>
    <w:p w:rsidR="00CF2958" w:rsidRPr="00261EC9" w:rsidRDefault="00CF2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 w:rsidP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1.1. Настоящая политика (далее - Политика) разработана в соответствии со </w:t>
      </w:r>
      <w:hyperlink r:id="rId5" w:history="1">
        <w:r w:rsidRPr="00261EC9">
          <w:rPr>
            <w:rFonts w:ascii="Times New Roman" w:hAnsi="Times New Roman" w:cs="Times New Roman"/>
            <w:color w:val="0000FF"/>
            <w:sz w:val="24"/>
            <w:szCs w:val="24"/>
          </w:rPr>
          <w:t>ст. 18.1</w:t>
        </w:r>
      </w:hyperlink>
      <w:r w:rsidRPr="00261EC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F77F47" w:rsidRPr="00261EC9">
        <w:rPr>
          <w:rFonts w:ascii="Times New Roman" w:hAnsi="Times New Roman" w:cs="Times New Roman"/>
          <w:sz w:val="24"/>
          <w:szCs w:val="24"/>
        </w:rPr>
        <w:t>«</w:t>
      </w:r>
      <w:r w:rsidRPr="00261EC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77F47" w:rsidRPr="00261EC9">
        <w:rPr>
          <w:rFonts w:ascii="Times New Roman" w:hAnsi="Times New Roman" w:cs="Times New Roman"/>
          <w:sz w:val="24"/>
          <w:szCs w:val="24"/>
        </w:rPr>
        <w:t>»</w:t>
      </w:r>
      <w:r w:rsidRPr="00261EC9">
        <w:rPr>
          <w:rFonts w:ascii="Times New Roman" w:hAnsi="Times New Roman" w:cs="Times New Roman"/>
          <w:sz w:val="24"/>
          <w:szCs w:val="24"/>
        </w:rPr>
        <w:t xml:space="preserve"> (далее - Закон о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) и является основополагающим внутренним регулятивным документом </w:t>
      </w:r>
      <w:r w:rsidR="00F77F47" w:rsidRPr="00261EC9">
        <w:rPr>
          <w:rFonts w:ascii="Times New Roman" w:hAnsi="Times New Roman" w:cs="Times New Roman"/>
          <w:sz w:val="24"/>
          <w:szCs w:val="24"/>
        </w:rPr>
        <w:t xml:space="preserve">ООО </w:t>
      </w:r>
      <w:r w:rsidR="0042116C" w:rsidRPr="00261EC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Общества)</w:t>
      </w:r>
      <w:r w:rsidRPr="00261EC9">
        <w:rPr>
          <w:rFonts w:ascii="Times New Roman" w:hAnsi="Times New Roman" w:cs="Times New Roman"/>
          <w:sz w:val="24"/>
          <w:szCs w:val="24"/>
        </w:rPr>
        <w:t xml:space="preserve">,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), оператором которых является</w:t>
      </w:r>
      <w:r w:rsidR="0042116C"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>, в том числе защиты прав на неприкосновенность частной жизни, личной и семейной тайн.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1.3. Положения Политики распространяются на отношения по обработке и защите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полученных и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, полученных до ее утверждения.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1.4. Если в отношениях с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участвуют наследники (правопреемники) и (или) представители субъектов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то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становится оператором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лиц, представляющих указанных субъектов. Положения Политики и другие внутренние регулятивные документы Учреждения распространяются на случаи обработки и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наследников (правопреемников) и (или) представителей субъектов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даже если эти лица во внутренних регулятивных документах прямо не упоминаются, но фактически участвуют в правоотношениях с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 Основания обработки и состав персональных данных,</w:t>
      </w:r>
    </w:p>
    <w:p w:rsidR="00CF2958" w:rsidRPr="00261EC9" w:rsidRDefault="00CF2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EC9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в Агентстве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2.1. Обработка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осуществляется в связи с выполнением законодательно возложенных на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функций, определяемых:</w:t>
      </w:r>
    </w:p>
    <w:p w:rsidR="00CF2958" w:rsidRPr="00261EC9" w:rsidRDefault="00CF2958" w:rsidP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1) </w:t>
      </w:r>
      <w:r w:rsidR="00F77F47" w:rsidRPr="00261EC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 w:rsidP="00F77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2) Федеральным законом </w:t>
      </w:r>
      <w:r w:rsidR="00F77F47" w:rsidRPr="00261EC9">
        <w:rPr>
          <w:rFonts w:ascii="Times New Roman" w:hAnsi="Times New Roman" w:cs="Times New Roman"/>
          <w:sz w:val="24"/>
          <w:szCs w:val="24"/>
        </w:rPr>
        <w:t>13.03.2006 N 38-ФЗ «О рекламе»</w:t>
      </w:r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F77F47" w:rsidRPr="00261EC9" w:rsidRDefault="00F77F47" w:rsidP="00F77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3) Законом Российской Федерации от 07.02.1992 № 2300-1 «О защите прав потребителей»;</w:t>
      </w:r>
    </w:p>
    <w:p w:rsidR="00CF2958" w:rsidRPr="00261EC9" w:rsidRDefault="00F77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4</w:t>
      </w:r>
      <w:r w:rsidR="00CF2958" w:rsidRPr="00261EC9">
        <w:rPr>
          <w:rFonts w:ascii="Times New Roman" w:hAnsi="Times New Roman" w:cs="Times New Roman"/>
          <w:sz w:val="24"/>
          <w:szCs w:val="24"/>
        </w:rPr>
        <w:t>) иными нормативными правовыми актами Российской Федерации.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Кроме того, обработка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осуществляется в ходе трудовых отношений, в</w:t>
      </w:r>
      <w:r w:rsidR="00F77F47" w:rsidRPr="00261EC9">
        <w:rPr>
          <w:rFonts w:ascii="Times New Roman" w:hAnsi="Times New Roman" w:cs="Times New Roman"/>
          <w:sz w:val="24"/>
          <w:szCs w:val="24"/>
        </w:rPr>
        <w:t xml:space="preserve"> ходе договорных и иных отношений, в результате которых</w:t>
      </w:r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Обществу</w:t>
      </w:r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="00F77F47" w:rsidRPr="00261EC9">
        <w:rPr>
          <w:rFonts w:ascii="Times New Roman" w:hAnsi="Times New Roman" w:cs="Times New Roman"/>
          <w:sz w:val="24"/>
          <w:szCs w:val="24"/>
        </w:rPr>
        <w:t>предоставляются персональные данные</w:t>
      </w:r>
      <w:r w:rsidRPr="00261EC9">
        <w:rPr>
          <w:rFonts w:ascii="Times New Roman" w:hAnsi="Times New Roman" w:cs="Times New Roman"/>
          <w:sz w:val="24"/>
          <w:szCs w:val="24"/>
        </w:rPr>
        <w:t xml:space="preserve">, в связи с реализацией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 своих прав и обязанностей как юридического лица.</w:t>
      </w:r>
    </w:p>
    <w:p w:rsidR="00E306BA" w:rsidRPr="00261EC9" w:rsidRDefault="00E30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261EC9">
        <w:rPr>
          <w:rFonts w:ascii="Times New Roman" w:hAnsi="Times New Roman" w:cs="Times New Roman"/>
          <w:sz w:val="24"/>
          <w:szCs w:val="24"/>
        </w:rPr>
        <w:t xml:space="preserve">2.2. В связи с реализацией </w:t>
      </w:r>
      <w:r w:rsidR="00F77F47" w:rsidRPr="00261EC9">
        <w:rPr>
          <w:rFonts w:ascii="Times New Roman" w:hAnsi="Times New Roman" w:cs="Times New Roman"/>
          <w:sz w:val="24"/>
          <w:szCs w:val="24"/>
        </w:rPr>
        <w:t xml:space="preserve">целей, задач, </w:t>
      </w:r>
      <w:r w:rsidRPr="00261EC9">
        <w:rPr>
          <w:rFonts w:ascii="Times New Roman" w:hAnsi="Times New Roman" w:cs="Times New Roman"/>
          <w:sz w:val="24"/>
          <w:szCs w:val="24"/>
        </w:rPr>
        <w:t>функци</w:t>
      </w:r>
      <w:r w:rsidR="00F77F47" w:rsidRPr="00261EC9">
        <w:rPr>
          <w:rFonts w:ascii="Times New Roman" w:hAnsi="Times New Roman" w:cs="Times New Roman"/>
          <w:sz w:val="24"/>
          <w:szCs w:val="24"/>
        </w:rPr>
        <w:t>й</w:t>
      </w:r>
      <w:r w:rsidRPr="00261EC9">
        <w:rPr>
          <w:rFonts w:ascii="Times New Roman" w:hAnsi="Times New Roman" w:cs="Times New Roman"/>
          <w:sz w:val="24"/>
          <w:szCs w:val="24"/>
        </w:rPr>
        <w:t xml:space="preserve">, </w:t>
      </w:r>
      <w:r w:rsidR="00F77F47" w:rsidRPr="00261EC9">
        <w:rPr>
          <w:rFonts w:ascii="Times New Roman" w:hAnsi="Times New Roman" w:cs="Times New Roman"/>
          <w:sz w:val="24"/>
          <w:szCs w:val="24"/>
        </w:rPr>
        <w:t>указанных  в Уставе, 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выступает в качестве исполнителя работ (услуг), в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с чем обрабатываются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лиц, обратившихся за выполнением работ (услуг)</w:t>
      </w:r>
      <w:r w:rsidR="00F77F47" w:rsidRPr="00261EC9">
        <w:rPr>
          <w:rFonts w:ascii="Times New Roman" w:hAnsi="Times New Roman" w:cs="Times New Roman"/>
          <w:sz w:val="24"/>
          <w:szCs w:val="24"/>
        </w:rPr>
        <w:t>, лиц, изъявивших желание принять в акциях и мероприятиях, осуществляемых Обществом</w:t>
      </w:r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3</w:t>
      </w:r>
      <w:r w:rsidRPr="00261EC9">
        <w:rPr>
          <w:rFonts w:ascii="Times New Roman" w:hAnsi="Times New Roman" w:cs="Times New Roman"/>
          <w:sz w:val="24"/>
          <w:szCs w:val="24"/>
        </w:rPr>
        <w:t xml:space="preserve">. В связи с трудовыми и иными непосредственно связанными с ними отношениями, в которых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выступает в качестве работодателя, обрабатываются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лиц, претендующих на трудоустройство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E306BA" w:rsidRPr="00261EC9">
        <w:rPr>
          <w:rFonts w:ascii="Times New Roman" w:hAnsi="Times New Roman" w:cs="Times New Roman"/>
          <w:sz w:val="24"/>
          <w:szCs w:val="24"/>
        </w:rPr>
        <w:t>Учреждения</w:t>
      </w:r>
      <w:r w:rsidRPr="00261EC9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261EC9">
        <w:rPr>
          <w:rFonts w:ascii="Times New Roman" w:hAnsi="Times New Roman" w:cs="Times New Roman"/>
          <w:sz w:val="24"/>
          <w:szCs w:val="24"/>
        </w:rPr>
        <w:lastRenderedPageBreak/>
        <w:t>- Работники) и бывших Работников.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связи с реализацией своих прав и обязанностей как юридического лица,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обрабатываются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физических лиц, являющихся контрагентами (возможными контрагентами) </w:t>
      </w:r>
      <w:r w:rsidR="00E306BA" w:rsidRPr="00261EC9">
        <w:rPr>
          <w:rFonts w:ascii="Times New Roman" w:hAnsi="Times New Roman" w:cs="Times New Roman"/>
          <w:sz w:val="24"/>
          <w:szCs w:val="24"/>
        </w:rPr>
        <w:t>Учреждения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договорам,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руководителей, членов коллегиальных исполнительных органов и представителей юридических лиц,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иных физических лиц, представленные участниками закупки, физических лиц,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которых используются для осуществления пропускного режима в занимаемых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помещениях, а также граждан, письменно обращающихся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по вопросам его деятельности.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5</w:t>
      </w:r>
      <w:r w:rsidRPr="00261E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получаются и обрабатываются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на основании федеральных законов и иных нормативных правовых актов Российской Федерации, а в необходимых случаях - при наличии письменного согласия субъекта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6</w:t>
      </w:r>
      <w:r w:rsidRPr="00261EC9">
        <w:rPr>
          <w:rFonts w:ascii="Times New Roman" w:hAnsi="Times New Roman" w:cs="Times New Roman"/>
          <w:sz w:val="24"/>
          <w:szCs w:val="24"/>
        </w:rPr>
        <w:t xml:space="preserve">. В целях исполнения возложенных на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в установленном порядке вправе поручить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В договоры с лицами, которым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поручает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ПДп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включаются условия, обязывающие таких лиц соблюдать предусмотренные законодательством требования к обработке и защите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7</w:t>
      </w:r>
      <w:r w:rsidRPr="00261EC9">
        <w:rPr>
          <w:rFonts w:ascii="Times New Roman" w:hAnsi="Times New Roman" w:cs="Times New Roman"/>
          <w:sz w:val="24"/>
          <w:szCs w:val="24"/>
        </w:rPr>
        <w:t xml:space="preserve">.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государственным органам и организациям, имеющим, в соответствии с федеральным законом, право на получение соответствующих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8</w:t>
      </w:r>
      <w:r w:rsidRPr="00261EC9">
        <w:rPr>
          <w:rFonts w:ascii="Times New Roman" w:hAnsi="Times New Roman" w:cs="Times New Roman"/>
          <w:sz w:val="24"/>
          <w:szCs w:val="24"/>
        </w:rPr>
        <w:t xml:space="preserve">.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не производится обработка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, в том числе при достижении целей их обработки или утраты необходимости в достижении этих целей, обрабатывавшиеся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уничтожатся или обезличиваются.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2.</w:t>
      </w:r>
      <w:r w:rsidR="00E306BA" w:rsidRPr="00261EC9">
        <w:rPr>
          <w:rFonts w:ascii="Times New Roman" w:hAnsi="Times New Roman" w:cs="Times New Roman"/>
          <w:sz w:val="24"/>
          <w:szCs w:val="24"/>
        </w:rPr>
        <w:t>9</w:t>
      </w:r>
      <w:r w:rsidRPr="00261EC9">
        <w:rPr>
          <w:rFonts w:ascii="Times New Roman" w:hAnsi="Times New Roman" w:cs="Times New Roman"/>
          <w:sz w:val="24"/>
          <w:szCs w:val="24"/>
        </w:rPr>
        <w:t xml:space="preserve">. При обработке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при необходимости - и актуальность по отношению к целям обработки.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принимает необходимые меры по удалению или уточнению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или неточных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3. Принципы обеспечения безопасности персональных данных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3.1. Основной задачей обеспечения безопасности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, разрушения (уничтожения) или искажения их в процессе обработки.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3.2. Для обеспечения безопасности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2) системность;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3) комплексность;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4) непрерывность;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5) своевременность;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6) преемственность и непрерывность совершенствования;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7) персональная ответственность;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9) гибкость;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10</w:t>
      </w:r>
      <w:r w:rsidR="00893199"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Pr="00261EC9">
        <w:rPr>
          <w:rFonts w:ascii="Times New Roman" w:hAnsi="Times New Roman" w:cs="Times New Roman"/>
          <w:sz w:val="24"/>
          <w:szCs w:val="24"/>
        </w:rPr>
        <w:t>научная обоснованность и техническая реализуемость;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</w:t>
      </w:r>
      <w:r w:rsidR="00893199" w:rsidRPr="00261EC9">
        <w:rPr>
          <w:rFonts w:ascii="Times New Roman" w:hAnsi="Times New Roman" w:cs="Times New Roman"/>
          <w:sz w:val="24"/>
          <w:szCs w:val="24"/>
        </w:rPr>
        <w:t>1</w:t>
      </w:r>
      <w:r w:rsidRPr="00261EC9">
        <w:rPr>
          <w:rFonts w:ascii="Times New Roman" w:hAnsi="Times New Roman" w:cs="Times New Roman"/>
          <w:sz w:val="24"/>
          <w:szCs w:val="24"/>
        </w:rPr>
        <w:t>) специализация и профессионализм;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</w:t>
      </w:r>
      <w:r w:rsidR="00893199" w:rsidRPr="00261EC9">
        <w:rPr>
          <w:rFonts w:ascii="Times New Roman" w:hAnsi="Times New Roman" w:cs="Times New Roman"/>
          <w:sz w:val="24"/>
          <w:szCs w:val="24"/>
        </w:rPr>
        <w:t>2</w:t>
      </w:r>
      <w:r w:rsidRPr="00261EC9">
        <w:rPr>
          <w:rFonts w:ascii="Times New Roman" w:hAnsi="Times New Roman" w:cs="Times New Roman"/>
          <w:sz w:val="24"/>
          <w:szCs w:val="24"/>
        </w:rPr>
        <w:t>) эффективность процедур отбора кадров и выбора контрагентов;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</w:t>
      </w:r>
      <w:r w:rsidR="00893199" w:rsidRPr="00261EC9">
        <w:rPr>
          <w:rFonts w:ascii="Times New Roman" w:hAnsi="Times New Roman" w:cs="Times New Roman"/>
          <w:sz w:val="24"/>
          <w:szCs w:val="24"/>
        </w:rPr>
        <w:t>3</w:t>
      </w:r>
      <w:r w:rsidRPr="00261EC9">
        <w:rPr>
          <w:rFonts w:ascii="Times New Roman" w:hAnsi="Times New Roman" w:cs="Times New Roman"/>
          <w:sz w:val="24"/>
          <w:szCs w:val="24"/>
        </w:rPr>
        <w:t>) наблюдаемость и прозрачность;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</w:t>
      </w:r>
      <w:r w:rsidR="00893199" w:rsidRPr="00261EC9">
        <w:rPr>
          <w:rFonts w:ascii="Times New Roman" w:hAnsi="Times New Roman" w:cs="Times New Roman"/>
          <w:sz w:val="24"/>
          <w:szCs w:val="24"/>
        </w:rPr>
        <w:t>4</w:t>
      </w:r>
      <w:r w:rsidRPr="00261EC9">
        <w:rPr>
          <w:rFonts w:ascii="Times New Roman" w:hAnsi="Times New Roman" w:cs="Times New Roman"/>
          <w:sz w:val="24"/>
          <w:szCs w:val="24"/>
        </w:rPr>
        <w:t>) непрерывность контроля и оценки.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4. Доступ к обрабатываемым персональным данным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4.1. Доступ к обрабатываемым в </w:t>
      </w:r>
      <w:r w:rsidR="00893199" w:rsidRPr="00261EC9">
        <w:rPr>
          <w:rFonts w:ascii="Times New Roman" w:hAnsi="Times New Roman" w:cs="Times New Roman"/>
          <w:sz w:val="24"/>
          <w:szCs w:val="24"/>
        </w:rPr>
        <w:t>Учреждения</w:t>
      </w:r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имеют лица, уполномоченные приказом </w:t>
      </w:r>
      <w:proofErr w:type="spellStart"/>
      <w:r w:rsidR="00F77F47" w:rsidRPr="00261EC9">
        <w:rPr>
          <w:rFonts w:ascii="Times New Roman" w:hAnsi="Times New Roman" w:cs="Times New Roman"/>
          <w:sz w:val="24"/>
          <w:szCs w:val="24"/>
        </w:rPr>
        <w:t>Общества</w:t>
      </w:r>
      <w:r w:rsidR="00893199" w:rsidRPr="00261E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лица, которым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поручило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договора, а также лица, чьи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подлежат обработке.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4.2. Доступ Работников к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их должностными обязанностями и требованиями внутренних регулятивных документов </w:t>
      </w:r>
      <w:r w:rsidR="00893199" w:rsidRPr="00261EC9">
        <w:rPr>
          <w:rFonts w:ascii="Times New Roman" w:hAnsi="Times New Roman" w:cs="Times New Roman"/>
          <w:sz w:val="24"/>
          <w:szCs w:val="24"/>
        </w:rPr>
        <w:t>Учреждения</w:t>
      </w:r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4.</w:t>
      </w:r>
      <w:r w:rsidR="00893199" w:rsidRPr="00261EC9">
        <w:rPr>
          <w:rFonts w:ascii="Times New Roman" w:hAnsi="Times New Roman" w:cs="Times New Roman"/>
          <w:sz w:val="24"/>
          <w:szCs w:val="24"/>
        </w:rPr>
        <w:t>3</w:t>
      </w:r>
      <w:r w:rsidRPr="00261EC9">
        <w:rPr>
          <w:rFonts w:ascii="Times New Roman" w:hAnsi="Times New Roman" w:cs="Times New Roman"/>
          <w:sz w:val="24"/>
          <w:szCs w:val="24"/>
        </w:rPr>
        <w:t xml:space="preserve">. Порядок доступа субъекта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обрабатываемым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м, определяется в соответствии с законодательством и определяется внутренними регулятивными документами.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5. Реализуемые требования к защите персональных данных</w:t>
      </w:r>
    </w:p>
    <w:p w:rsidR="00CF2958" w:rsidRPr="00261EC9" w:rsidRDefault="00CF2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261EC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</w:t>
      </w:r>
      <w:hyperlink r:id="rId6" w:history="1">
        <w:r w:rsidRPr="00261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1E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для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2958" w:rsidRPr="00261EC9" w:rsidRDefault="00CF2958" w:rsidP="00DA7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5.2. Состав указанных в </w:t>
      </w:r>
      <w:hyperlink w:anchor="P119" w:history="1">
        <w:r w:rsidRPr="00261EC9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261EC9">
        <w:rPr>
          <w:rFonts w:ascii="Times New Roman" w:hAnsi="Times New Roman" w:cs="Times New Roman"/>
          <w:sz w:val="24"/>
          <w:szCs w:val="24"/>
        </w:rPr>
        <w:t xml:space="preserve"> Политики мер, включая их содержание и выбор средств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определяется, а внутренние регулятивные документы об обработке и защите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утверждаются (издаются)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</w:t>
      </w:r>
      <w:r w:rsidR="00DA749F"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5.3. В предусмотренных законодательством случаях обработка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с согласия субъектов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F77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="00CF2958" w:rsidRPr="00261EC9">
        <w:rPr>
          <w:rFonts w:ascii="Times New Roman" w:hAnsi="Times New Roman" w:cs="Times New Roman"/>
          <w:sz w:val="24"/>
          <w:szCs w:val="24"/>
        </w:rPr>
        <w:t xml:space="preserve">м производится устранение выявленных нарушений законодательства об обработке и защите </w:t>
      </w:r>
      <w:proofErr w:type="spellStart"/>
      <w:r w:rsidR="00CF2958"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CF2958"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5.4. Хранение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не дольше чем этого требуют цели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если срок хранения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5.5.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 xml:space="preserve">м осуществляется ознакомление работников, непосредственно осуществляющих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о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в том числе требованиями к защите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Политикой и иными внутренними регулятивными документами по вопросам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и (или)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обучение указанных работников по вопросам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обработки и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5.6. При обработке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м, в частности, применяются следующие меры: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1) назначается </w:t>
      </w:r>
      <w:proofErr w:type="gramStart"/>
      <w:r w:rsidR="00DA749F" w:rsidRPr="00261EC9">
        <w:rPr>
          <w:rFonts w:ascii="Times New Roman" w:hAnsi="Times New Roman" w:cs="Times New Roman"/>
          <w:sz w:val="24"/>
          <w:szCs w:val="24"/>
        </w:rPr>
        <w:t>о</w:t>
      </w:r>
      <w:r w:rsidRPr="00261EC9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2) утверждаются (издаются) внутренние регулятивные документы по вопросам обработки и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CF2958" w:rsidRPr="00261EC9" w:rsidRDefault="00CF2958" w:rsidP="00DA7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3) осуществляется внутренний контроль.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5.7. Обеспечение безопасности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достигается</w:t>
      </w:r>
      <w:proofErr w:type="gramStart"/>
      <w:r w:rsidR="00DA749F" w:rsidRPr="00261EC9">
        <w:rPr>
          <w:rFonts w:ascii="Times New Roman" w:hAnsi="Times New Roman" w:cs="Times New Roman"/>
          <w:sz w:val="24"/>
          <w:szCs w:val="24"/>
        </w:rPr>
        <w:t xml:space="preserve"> </w:t>
      </w:r>
      <w:r w:rsidRPr="00261E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в частности, путем: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1) опр</w:t>
      </w:r>
      <w:r w:rsidR="00DA749F" w:rsidRPr="00261EC9">
        <w:rPr>
          <w:rFonts w:ascii="Times New Roman" w:hAnsi="Times New Roman" w:cs="Times New Roman"/>
          <w:sz w:val="24"/>
          <w:szCs w:val="24"/>
        </w:rPr>
        <w:t xml:space="preserve">еделения угроз безопасности </w:t>
      </w:r>
      <w:proofErr w:type="spellStart"/>
      <w:r w:rsidR="00DA749F"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2) определения в установленном порядке состава и содержания мер по обеспечению безопасности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, выбора средств защиты информации;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3) применения организационных и технических мер по обеспечению безопасности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5.8. Обеспечение защиты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Обществе</w:t>
      </w:r>
      <w:r w:rsidRPr="00261EC9">
        <w:rPr>
          <w:rFonts w:ascii="Times New Roman" w:hAnsi="Times New Roman" w:cs="Times New Roman"/>
          <w:sz w:val="24"/>
          <w:szCs w:val="24"/>
        </w:rPr>
        <w:t xml:space="preserve"> при их обработке, осуществляемой без использования средств автоматизации, достигается, в частности, путем: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lastRenderedPageBreak/>
        <w:t xml:space="preserve">1) обособления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от иной информации;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2) недопущения фиксации на одном материальном носителе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3) использования отдельных материальных носителей для обработки каждой категории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4) принятия мер по обеспечению раздельной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при несовместимости целей обработки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отдельно от других зафиксированных на том же носителе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>5) соблюдения требований: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к раздельной обработке </w:t>
      </w:r>
      <w:proofErr w:type="gramStart"/>
      <w:r w:rsidRPr="00261EC9">
        <w:rPr>
          <w:rFonts w:ascii="Times New Roman" w:hAnsi="Times New Roman" w:cs="Times New Roman"/>
          <w:sz w:val="24"/>
          <w:szCs w:val="24"/>
        </w:rPr>
        <w:t>зафиксированных</w:t>
      </w:r>
      <w:proofErr w:type="gramEnd"/>
      <w:r w:rsidRPr="00261EC9">
        <w:rPr>
          <w:rFonts w:ascii="Times New Roman" w:hAnsi="Times New Roman" w:cs="Times New Roman"/>
          <w:sz w:val="24"/>
          <w:szCs w:val="24"/>
        </w:rPr>
        <w:t xml:space="preserve"> на одном материальном носителе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и информации, не относящейся к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уточнению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уничтожению или обезличиванию части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использованию типовых форм документов, характер информации в которых предполагается или допускается включение в них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>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ведению журналов, содержащих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необходимых для выдачи однократных пропусков субъектам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в занимаемые </w:t>
      </w:r>
      <w:r w:rsidR="00F77F47" w:rsidRPr="00261EC9">
        <w:rPr>
          <w:rFonts w:ascii="Times New Roman" w:hAnsi="Times New Roman" w:cs="Times New Roman"/>
          <w:sz w:val="24"/>
          <w:szCs w:val="24"/>
        </w:rPr>
        <w:t>Общество</w:t>
      </w:r>
      <w:r w:rsidRPr="00261EC9">
        <w:rPr>
          <w:rFonts w:ascii="Times New Roman" w:hAnsi="Times New Roman" w:cs="Times New Roman"/>
          <w:sz w:val="24"/>
          <w:szCs w:val="24"/>
        </w:rPr>
        <w:t>м здания и помещения;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9">
        <w:rPr>
          <w:rFonts w:ascii="Times New Roman" w:hAnsi="Times New Roman" w:cs="Times New Roman"/>
          <w:sz w:val="24"/>
          <w:szCs w:val="24"/>
        </w:rPr>
        <w:t xml:space="preserve">хранению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, в том числе к обеспечению раздельного хранения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(материальных носителей), обработка которых осуществляется в различных целях, и установлению перечня лиц, осуществляющих обработку </w:t>
      </w:r>
      <w:proofErr w:type="spellStart"/>
      <w:r w:rsidRPr="00261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61EC9">
        <w:rPr>
          <w:rFonts w:ascii="Times New Roman" w:hAnsi="Times New Roman" w:cs="Times New Roman"/>
          <w:sz w:val="24"/>
          <w:szCs w:val="24"/>
        </w:rPr>
        <w:t xml:space="preserve"> либо имеющих к ним доступ.</w:t>
      </w:r>
    </w:p>
    <w:p w:rsidR="00CF2958" w:rsidRPr="00261EC9" w:rsidRDefault="00CF2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F2958" w:rsidRPr="00261EC9" w:rsidSect="00F7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8"/>
    <w:rsid w:val="001F6FE1"/>
    <w:rsid w:val="00261EC9"/>
    <w:rsid w:val="0042116C"/>
    <w:rsid w:val="004A5EEF"/>
    <w:rsid w:val="00893199"/>
    <w:rsid w:val="00B31036"/>
    <w:rsid w:val="00CF2958"/>
    <w:rsid w:val="00DA749F"/>
    <w:rsid w:val="00E306BA"/>
    <w:rsid w:val="00F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7697F13C62A056CD2AB25CDDA9DA93D9D0A10D1D8133FC9A8DE49A3hAl1F" TargetMode="External"/><Relationship Id="rId5" Type="http://schemas.openxmlformats.org/officeDocument/2006/relationships/hyperlink" Target="consultantplus://offline/ref=FF17697F13C62A056CD2AB25CDDA9DA93D9D0A10D1D8133FC9A8DE49A3A1A0AC0B757A300297697Bh5l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OP6</dc:creator>
  <cp:lastModifiedBy>Катерина</cp:lastModifiedBy>
  <cp:revision>2</cp:revision>
  <dcterms:created xsi:type="dcterms:W3CDTF">2019-11-11T11:29:00Z</dcterms:created>
  <dcterms:modified xsi:type="dcterms:W3CDTF">2019-11-11T11:29:00Z</dcterms:modified>
</cp:coreProperties>
</file>